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1A88" w:rsidRDefault="00CA1A88" w:rsidP="00CA1A88">
      <w:pPr>
        <w:rPr>
          <w:rFonts w:ascii="Times New Roman" w:hAnsi="Times New Roman" w:cs="Times New Roman"/>
          <w:color w:val="C00000"/>
          <w:sz w:val="18"/>
          <w:szCs w:val="18"/>
        </w:rPr>
      </w:pPr>
      <w:r w:rsidRPr="004E369A">
        <w:rPr>
          <w:rFonts w:ascii="Times New Roman" w:hAnsi="Times New Roman" w:cs="Times New Roman"/>
          <w:color w:val="C00000"/>
          <w:sz w:val="18"/>
          <w:szCs w:val="18"/>
        </w:rPr>
        <w:t xml:space="preserve">       </w:t>
      </w:r>
      <w:r>
        <w:rPr>
          <w:rFonts w:ascii="Times New Roman" w:hAnsi="Times New Roman" w:cs="Times New Roman"/>
          <w:color w:val="C00000"/>
          <w:sz w:val="18"/>
          <w:szCs w:val="18"/>
        </w:rPr>
        <w:t xml:space="preserve">                           </w:t>
      </w:r>
      <w:r w:rsidRPr="004E369A">
        <w:rPr>
          <w:rFonts w:ascii="Times New Roman" w:hAnsi="Times New Roman" w:cs="Times New Roman"/>
          <w:color w:val="C00000"/>
          <w:sz w:val="18"/>
          <w:szCs w:val="18"/>
        </w:rPr>
        <w:t xml:space="preserve"> </w:t>
      </w:r>
    </w:p>
    <w:p w:rsidR="00CA1A88" w:rsidRDefault="00CA1A88" w:rsidP="00CA1A88">
      <w:pPr>
        <w:rPr>
          <w:rFonts w:ascii="Times New Roman" w:hAnsi="Times New Roman" w:cs="Times New Roman"/>
          <w:color w:val="C00000"/>
          <w:sz w:val="18"/>
          <w:szCs w:val="18"/>
        </w:rPr>
      </w:pPr>
      <w:r w:rsidRPr="004E369A">
        <w:rPr>
          <w:rFonts w:ascii="Times New Roman" w:hAnsi="Times New Roman"/>
          <w:b/>
          <w:noProof/>
          <w:color w:val="323E4F" w:themeColor="text2" w:themeShade="BF"/>
          <w:sz w:val="18"/>
          <w:szCs w:val="18"/>
          <w:lang w:eastAsia="ru-RU"/>
        </w:rPr>
        <w:drawing>
          <wp:anchor distT="0" distB="0" distL="114300" distR="114300" simplePos="0" relativeHeight="251659264" behindDoc="1" locked="0" layoutInCell="1" allowOverlap="1" wp14:anchorId="2655FF79" wp14:editId="4C367D01">
            <wp:simplePos x="0" y="0"/>
            <wp:positionH relativeFrom="margin">
              <wp:posOffset>131805</wp:posOffset>
            </wp:positionH>
            <wp:positionV relativeFrom="paragraph">
              <wp:posOffset>232839</wp:posOffset>
            </wp:positionV>
            <wp:extent cx="2001436" cy="2886071"/>
            <wp:effectExtent l="0" t="0" r="0" b="0"/>
            <wp:wrapNone/>
            <wp:docPr id="1" name="Рисунок 1" descr="F:\лэпбук ДМ\f_503874dfe2bc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F:\лэпбук ДМ\f_503874dfe2bc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1436" cy="28860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a3"/>
        <w:tblpPr w:leftFromText="180" w:rightFromText="180" w:vertAnchor="text" w:horzAnchor="page" w:tblpX="5074" w:tblpY="7"/>
        <w:tblW w:w="0" w:type="auto"/>
        <w:tblLook w:val="04A0" w:firstRow="1" w:lastRow="0" w:firstColumn="1" w:lastColumn="0" w:noHBand="0" w:noVBand="1"/>
      </w:tblPr>
      <w:tblGrid>
        <w:gridCol w:w="3312"/>
      </w:tblGrid>
      <w:tr w:rsidR="00CA1A88" w:rsidTr="00CA1A88">
        <w:trPr>
          <w:trHeight w:val="4479"/>
        </w:trPr>
        <w:tc>
          <w:tcPr>
            <w:tcW w:w="3312" w:type="dxa"/>
          </w:tcPr>
          <w:p w:rsidR="002C31C4" w:rsidRDefault="002C31C4" w:rsidP="00CA1A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A1A88" w:rsidRPr="002C31C4" w:rsidRDefault="002C31C4" w:rsidP="00CA1A88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2C31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 собой Дед Мороз всегда носит хрустальный посох. Во-первых, чтобы легче было по сугробам пробираться. А во-вторых, по легендам, Дед Мороз, еще будучи диким Морозко, этим самым посохом народ-то и морозил.</w:t>
            </w:r>
          </w:p>
        </w:tc>
      </w:tr>
    </w:tbl>
    <w:p w:rsidR="00CA1A88" w:rsidRDefault="00CA1A88" w:rsidP="00CA1A88">
      <w:pPr>
        <w:rPr>
          <w:rFonts w:ascii="Times New Roman" w:hAnsi="Times New Roman" w:cs="Times New Roman"/>
          <w:color w:val="C00000"/>
          <w:sz w:val="18"/>
          <w:szCs w:val="18"/>
        </w:rPr>
      </w:pPr>
    </w:p>
    <w:p w:rsidR="00CA1A88" w:rsidRDefault="00CA1A88" w:rsidP="00CA1A88">
      <w:pPr>
        <w:rPr>
          <w:rFonts w:ascii="Times New Roman" w:hAnsi="Times New Roman" w:cs="Times New Roman"/>
          <w:color w:val="C00000"/>
          <w:sz w:val="18"/>
          <w:szCs w:val="18"/>
        </w:rPr>
      </w:pPr>
    </w:p>
    <w:p w:rsidR="00CA1A88" w:rsidRDefault="00CA1A88" w:rsidP="00CA1A88">
      <w:pPr>
        <w:rPr>
          <w:rFonts w:ascii="Times New Roman" w:hAnsi="Times New Roman" w:cs="Times New Roman"/>
          <w:color w:val="C00000"/>
          <w:sz w:val="18"/>
          <w:szCs w:val="18"/>
        </w:rPr>
      </w:pPr>
    </w:p>
    <w:p w:rsidR="00CA1A88" w:rsidRDefault="00CA1A88" w:rsidP="00CA1A88">
      <w:pPr>
        <w:rPr>
          <w:rFonts w:ascii="Times New Roman" w:hAnsi="Times New Roman" w:cs="Times New Roman"/>
          <w:color w:val="C00000"/>
          <w:sz w:val="18"/>
          <w:szCs w:val="18"/>
        </w:rPr>
      </w:pPr>
    </w:p>
    <w:p w:rsidR="00CA1A88" w:rsidRDefault="00CA1A88" w:rsidP="00CA1A88">
      <w:pPr>
        <w:rPr>
          <w:rFonts w:ascii="Times New Roman" w:hAnsi="Times New Roman" w:cs="Times New Roman"/>
          <w:color w:val="C00000"/>
          <w:sz w:val="18"/>
          <w:szCs w:val="18"/>
        </w:rPr>
      </w:pPr>
    </w:p>
    <w:p w:rsidR="00CA1A88" w:rsidRDefault="00CA1A88" w:rsidP="00CA1A88">
      <w:pPr>
        <w:rPr>
          <w:rFonts w:ascii="Times New Roman" w:hAnsi="Times New Roman" w:cs="Times New Roman"/>
          <w:color w:val="C00000"/>
          <w:sz w:val="18"/>
          <w:szCs w:val="18"/>
        </w:rPr>
      </w:pPr>
      <w:bookmarkStart w:id="0" w:name="_GoBack"/>
      <w:bookmarkEnd w:id="0"/>
    </w:p>
    <w:p w:rsidR="00CA1A88" w:rsidRPr="00090E1A" w:rsidRDefault="00CA1A88" w:rsidP="00CA1A88">
      <w:pPr>
        <w:rPr>
          <w:rFonts w:ascii="Times New Roman" w:hAnsi="Times New Roman" w:cs="Times New Roman"/>
          <w:b/>
          <w:color w:val="C00000"/>
          <w:sz w:val="20"/>
          <w:szCs w:val="20"/>
        </w:rPr>
      </w:pPr>
      <w:r>
        <w:rPr>
          <w:rFonts w:ascii="Times New Roman" w:hAnsi="Times New Roman" w:cs="Times New Roman"/>
          <w:color w:val="C00000"/>
          <w:sz w:val="18"/>
          <w:szCs w:val="18"/>
        </w:rPr>
        <w:t xml:space="preserve">                            </w:t>
      </w:r>
      <w:r w:rsidRPr="00090E1A">
        <w:rPr>
          <w:rFonts w:ascii="Times New Roman" w:hAnsi="Times New Roman" w:cs="Times New Roman"/>
          <w:b/>
          <w:color w:val="C00000"/>
          <w:sz w:val="20"/>
          <w:szCs w:val="20"/>
        </w:rPr>
        <w:t xml:space="preserve">Морозильный посох                                   </w:t>
      </w:r>
    </w:p>
    <w:p w:rsidR="00494DA6" w:rsidRDefault="00494DA6"/>
    <w:sectPr w:rsidR="00494D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490"/>
    <w:rsid w:val="001D4490"/>
    <w:rsid w:val="002C31C4"/>
    <w:rsid w:val="00494DA6"/>
    <w:rsid w:val="00CA1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27C45B-5C7D-49B5-B712-628379A4E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1A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1A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</Words>
  <Characters>284</Characters>
  <Application>Microsoft Office Word</Application>
  <DocSecurity>0</DocSecurity>
  <Lines>2</Lines>
  <Paragraphs>1</Paragraphs>
  <ScaleCrop>false</ScaleCrop>
  <Company>SPecialiST RePack</Company>
  <LinksUpToDate>false</LinksUpToDate>
  <CharactersWithSpaces>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ISO</dc:creator>
  <cp:keywords/>
  <dc:description/>
  <cp:lastModifiedBy>ISO</cp:lastModifiedBy>
  <cp:revision>3</cp:revision>
  <dcterms:created xsi:type="dcterms:W3CDTF">2015-04-03T04:06:00Z</dcterms:created>
  <dcterms:modified xsi:type="dcterms:W3CDTF">2015-04-03T05:07:00Z</dcterms:modified>
</cp:coreProperties>
</file>